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1FC" w:rsidRPr="00CD21FC" w:rsidRDefault="00CD21FC">
      <w:pPr>
        <w:pStyle w:val="Body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[xxx] The Wrong Way </w:t>
      </w:r>
      <w:proofErr w:type="gramStart"/>
      <w:r>
        <w:rPr>
          <w:b/>
          <w:sz w:val="24"/>
          <w:szCs w:val="24"/>
        </w:rPr>
        <w:t>To</w:t>
      </w:r>
      <w:proofErr w:type="gramEnd"/>
      <w:r>
        <w:rPr>
          <w:b/>
          <w:sz w:val="24"/>
          <w:szCs w:val="24"/>
        </w:rPr>
        <w:t xml:space="preserve"> Repair Your Credit 1 of 3 (Email #18)</w:t>
      </w:r>
    </w:p>
    <w:p w:rsidR="00CD21FC" w:rsidRDefault="00CD21FC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 xml:space="preserve">Hey {name}, 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 xml:space="preserve">I’ve waited all week to continue my story of avoidable misfortune. 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>But before that…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>Do you remember the question about the various papers?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>I mean the A, B, C and D papers (or “loans”).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>Well, in very simple terms, they are credit ratings you would get according to FICO.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>So…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b/>
          <w:bCs/>
          <w:sz w:val="24"/>
          <w:szCs w:val="24"/>
        </w:rPr>
        <w:t>“A” paper</w:t>
      </w:r>
      <w:r w:rsidRPr="00CD21FC">
        <w:rPr>
          <w:sz w:val="24"/>
          <w:szCs w:val="24"/>
        </w:rPr>
        <w:t xml:space="preserve"> comes with a credit score of 700 or above.  With zero late payments in the last </w:t>
      </w:r>
      <w:r w:rsidR="00F11BF7" w:rsidRPr="00CD21FC">
        <w:rPr>
          <w:sz w:val="24"/>
          <w:szCs w:val="24"/>
        </w:rPr>
        <w:t>12-month</w:t>
      </w:r>
      <w:r w:rsidRPr="00CD21FC">
        <w:rPr>
          <w:sz w:val="24"/>
          <w:szCs w:val="24"/>
        </w:rPr>
        <w:t xml:space="preserve"> period. This used to be 660 give or take… But it all changed after </w:t>
      </w:r>
      <w:r w:rsidRPr="00CD21FC">
        <w:rPr>
          <w:sz w:val="24"/>
          <w:szCs w:val="24"/>
          <w:lang w:val="it-IT"/>
        </w:rPr>
        <w:t>2008 recession</w:t>
      </w:r>
      <w:r w:rsidRPr="00CD21FC">
        <w:rPr>
          <w:sz w:val="24"/>
          <w:szCs w:val="24"/>
        </w:rPr>
        <w:t xml:space="preserve">. 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 xml:space="preserve">Note that the top tier score of A paper is 740. (Meaning that anything above 740 will get you the best rates in most cases get in touch to find out what yours is here: </w:t>
      </w:r>
      <w:r w:rsidRPr="00CD21FC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CD21FC">
        <w:rPr>
          <w:b/>
          <w:bCs/>
          <w:i/>
          <w:iCs/>
          <w:color w:val="489BC9"/>
          <w:sz w:val="24"/>
          <w:szCs w:val="24"/>
          <w:u w:color="489BC9"/>
        </w:rPr>
        <w:t>.</w:t>
      </w:r>
      <w:r w:rsidRPr="00CD21FC">
        <w:rPr>
          <w:sz w:val="24"/>
          <w:szCs w:val="24"/>
        </w:rPr>
        <w:t>)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b/>
          <w:bCs/>
          <w:sz w:val="24"/>
          <w:szCs w:val="24"/>
        </w:rPr>
        <w:t xml:space="preserve">“B” paper </w:t>
      </w:r>
      <w:r w:rsidRPr="00CD21FC">
        <w:rPr>
          <w:sz w:val="24"/>
          <w:szCs w:val="24"/>
        </w:rPr>
        <w:t xml:space="preserve">is 640 - 700 (used to be 620 - 659). You must pay on time upwards of 85% of all your loan repayments. Also, your credit balances should be no more than half of your spending ability. </w:t>
      </w:r>
    </w:p>
    <w:p w:rsidR="005F694B" w:rsidRPr="00CD21FC" w:rsidRDefault="005F694B">
      <w:pPr>
        <w:pStyle w:val="BodyA"/>
        <w:rPr>
          <w:b/>
          <w:bCs/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b/>
          <w:bCs/>
          <w:sz w:val="24"/>
          <w:szCs w:val="24"/>
        </w:rPr>
        <w:t xml:space="preserve">“C” paper </w:t>
      </w:r>
      <w:r w:rsidRPr="00CD21FC">
        <w:rPr>
          <w:sz w:val="24"/>
          <w:szCs w:val="24"/>
        </w:rPr>
        <w:t xml:space="preserve">would be in the range from 640 to 619. It’s more to do with the amount of missed payments in the last </w:t>
      </w:r>
      <w:r w:rsidR="00F11BF7" w:rsidRPr="00CD21FC">
        <w:rPr>
          <w:sz w:val="24"/>
          <w:szCs w:val="24"/>
        </w:rPr>
        <w:t>12-month</w:t>
      </w:r>
      <w:r w:rsidRPr="00CD21FC">
        <w:rPr>
          <w:sz w:val="24"/>
          <w:szCs w:val="24"/>
        </w:rPr>
        <w:t xml:space="preserve"> period (2-3 late instalments or 2 late mortgage repayments, max 30 days late). No late payments of 60 days are allowed. Also, 2-4 years since foreclosure (if you have had one) is a must. </w:t>
      </w:r>
    </w:p>
    <w:p w:rsidR="005F694B" w:rsidRPr="00CD21FC" w:rsidRDefault="005F694B">
      <w:pPr>
        <w:pStyle w:val="BodyA"/>
        <w:rPr>
          <w:b/>
          <w:bCs/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b/>
          <w:bCs/>
          <w:sz w:val="24"/>
          <w:szCs w:val="24"/>
        </w:rPr>
        <w:t xml:space="preserve">“D” paper </w:t>
      </w:r>
      <w:r w:rsidRPr="00CD21FC">
        <w:rPr>
          <w:sz w:val="24"/>
          <w:szCs w:val="24"/>
        </w:rPr>
        <w:t xml:space="preserve">is what they would call “Bad Credit”. Late payments, foreclosures, bankruptcies, tax liens and defaulting on loan repayments will put you in this category. 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b/>
          <w:bCs/>
          <w:color w:val="3A7CA0"/>
          <w:sz w:val="24"/>
          <w:szCs w:val="24"/>
          <w:u w:val="single" w:color="3A7CA0"/>
        </w:rPr>
      </w:pPr>
      <w:r w:rsidRPr="00CD21FC">
        <w:rPr>
          <w:sz w:val="24"/>
          <w:szCs w:val="24"/>
        </w:rPr>
        <w:t xml:space="preserve">The good news is… credit is more like a snapshot in time and can be improved. Here is a tool to get you back on track: </w:t>
      </w:r>
      <w:r w:rsidR="00CD21FC">
        <w:rPr>
          <w:rStyle w:val="NoneA"/>
          <w:b/>
          <w:bCs/>
          <w:i/>
          <w:iCs/>
          <w:color w:val="489BC9"/>
          <w:sz w:val="24"/>
          <w:szCs w:val="24"/>
          <w:u w:color="489BC9"/>
          <w:lang w:val="de-DE"/>
        </w:rPr>
        <w:t>{INSERT CREDIT REPAIR</w:t>
      </w:r>
      <w:r w:rsidR="00CD21FC" w:rsidRPr="00DA6C84">
        <w:rPr>
          <w:rStyle w:val="NoneA"/>
          <w:b/>
          <w:bCs/>
          <w:i/>
          <w:iCs/>
          <w:color w:val="489BC9"/>
          <w:sz w:val="24"/>
          <w:szCs w:val="24"/>
          <w:u w:color="489BC9"/>
          <w:lang w:val="de-DE"/>
        </w:rPr>
        <w:t xml:space="preserve"> TOOL HERE}</w:t>
      </w:r>
      <w:r w:rsidR="00CD21FC" w:rsidRPr="00DA6C84">
        <w:rPr>
          <w:rStyle w:val="NoneA"/>
          <w:b/>
          <w:bCs/>
          <w:i/>
          <w:iCs/>
          <w:color w:val="489BC9"/>
          <w:sz w:val="24"/>
          <w:szCs w:val="24"/>
          <w:u w:color="489BC9"/>
        </w:rPr>
        <w:t>.</w:t>
      </w:r>
    </w:p>
    <w:p w:rsidR="005F694B" w:rsidRPr="00CD21FC" w:rsidRDefault="005F694B">
      <w:pPr>
        <w:pStyle w:val="BodyA"/>
        <w:rPr>
          <w:b/>
          <w:bCs/>
          <w:color w:val="3A7CA0"/>
          <w:sz w:val="24"/>
          <w:szCs w:val="24"/>
          <w:u w:val="single" w:color="3A7CA0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 xml:space="preserve">Remember my mortgage buddy James? 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>I had another chat with him…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 xml:space="preserve">I’ll call this story </w:t>
      </w:r>
      <w:r w:rsidRPr="00CD21FC">
        <w:rPr>
          <w:b/>
          <w:bCs/>
          <w:sz w:val="24"/>
          <w:szCs w:val="24"/>
        </w:rPr>
        <w:t xml:space="preserve">“The Wrong Way To Repair Your </w:t>
      </w:r>
      <w:proofErr w:type="gramStart"/>
      <w:r w:rsidRPr="00CD21FC">
        <w:rPr>
          <w:b/>
          <w:bCs/>
          <w:sz w:val="24"/>
          <w:szCs w:val="24"/>
        </w:rPr>
        <w:t>Credit”</w:t>
      </w:r>
      <w:r w:rsidRPr="00CD21FC">
        <w:rPr>
          <w:sz w:val="24"/>
          <w:szCs w:val="24"/>
        </w:rPr>
        <w:t>…</w:t>
      </w:r>
      <w:proofErr w:type="gramEnd"/>
      <w:r w:rsidRPr="00CD21FC">
        <w:rPr>
          <w:sz w:val="24"/>
          <w:szCs w:val="24"/>
        </w:rPr>
        <w:t xml:space="preserve"> 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 xml:space="preserve">His client (let’s call him Craig) decided to “clean up” his credit history before getting a mortgage. 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 xml:space="preserve">He qualified for one as it was but (against James’ advice) he decided to do the cleaning before signing the mortgage papers anyway. 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 xml:space="preserve">Something strange happened… He was no longer able to get the mortgage… 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 xml:space="preserve">Even though his affairs were now in order. 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>How could it happen?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>Let me think of a good way to explain it and get back to you…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 xml:space="preserve">(btw this could have been avoided if only he would have listened to James here: </w:t>
      </w:r>
      <w:r w:rsidRPr="00CD21FC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CD21FC">
        <w:rPr>
          <w:b/>
          <w:bCs/>
          <w:i/>
          <w:iCs/>
          <w:color w:val="489BC9"/>
          <w:sz w:val="24"/>
          <w:szCs w:val="24"/>
          <w:u w:color="489BC9"/>
        </w:rPr>
        <w:t>.</w:t>
      </w:r>
      <w:r w:rsidRPr="00CD21FC">
        <w:rPr>
          <w:sz w:val="24"/>
          <w:szCs w:val="24"/>
        </w:rPr>
        <w:t>)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>Ok, how far did we get with Greg and Lucy’s story?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proofErr w:type="spellStart"/>
      <w:r w:rsidRPr="00CD21FC">
        <w:rPr>
          <w:sz w:val="24"/>
          <w:szCs w:val="24"/>
        </w:rPr>
        <w:t>Ahh</w:t>
      </w:r>
      <w:proofErr w:type="spellEnd"/>
      <w:r w:rsidRPr="00CD21FC">
        <w:rPr>
          <w:sz w:val="24"/>
          <w:szCs w:val="24"/>
        </w:rPr>
        <w:t xml:space="preserve"> yes, Greg had just received the phone call.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 xml:space="preserve">From the expression on his face, Lucy could tell that something was not right… 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 xml:space="preserve">You see Greg had made a little </w:t>
      </w:r>
      <w:r w:rsidRPr="00CD21FC">
        <w:rPr>
          <w:i/>
          <w:iCs/>
          <w:sz w:val="24"/>
          <w:szCs w:val="24"/>
        </w:rPr>
        <w:t xml:space="preserve">“faux pas” </w:t>
      </w:r>
      <w:r w:rsidRPr="00CD21FC">
        <w:rPr>
          <w:sz w:val="24"/>
          <w:szCs w:val="24"/>
        </w:rPr>
        <w:t xml:space="preserve">(error). 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 xml:space="preserve">Only a few weeks ago he had an argument with his </w:t>
      </w:r>
      <w:r w:rsidR="00F11BF7" w:rsidRPr="00CD21FC">
        <w:rPr>
          <w:sz w:val="24"/>
          <w:szCs w:val="24"/>
        </w:rPr>
        <w:t>ex-wife</w:t>
      </w:r>
      <w:r w:rsidRPr="00CD21FC">
        <w:rPr>
          <w:sz w:val="24"/>
          <w:szCs w:val="24"/>
        </w:rPr>
        <w:t xml:space="preserve">, and was worried that this would happen. </w:t>
      </w:r>
    </w:p>
    <w:p w:rsidR="005F694B" w:rsidRPr="00CD21FC" w:rsidRDefault="005F694B">
      <w:pPr>
        <w:pStyle w:val="BodyA"/>
        <w:rPr>
          <w:sz w:val="24"/>
          <w:szCs w:val="24"/>
        </w:rPr>
      </w:pPr>
      <w:bookmarkStart w:id="0" w:name="_GoBack"/>
      <w:bookmarkEnd w:id="0"/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 xml:space="preserve">But he did not say a word to me (or Lucy). 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>Can you guess what happened?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>…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>[To be continued... one last time!]</w:t>
      </w:r>
    </w:p>
    <w:p w:rsidR="00CD21FC" w:rsidRDefault="00CD21FC">
      <w:pPr>
        <w:pStyle w:val="BodyA"/>
        <w:rPr>
          <w:sz w:val="24"/>
          <w:szCs w:val="24"/>
        </w:rPr>
      </w:pPr>
    </w:p>
    <w:p w:rsidR="00CD21FC" w:rsidRPr="00873A78" w:rsidRDefault="00CD21FC" w:rsidP="00CD21FC">
      <w:pPr>
        <w:pStyle w:val="Default"/>
        <w:rPr>
          <w:rStyle w:val="NoneA"/>
          <w:b/>
          <w:bCs/>
          <w:color w:val="499BC9" w:themeColor="accent1"/>
          <w:sz w:val="24"/>
          <w:szCs w:val="24"/>
        </w:rPr>
      </w:pPr>
      <w:r w:rsidRPr="00873A78">
        <w:rPr>
          <w:rStyle w:val="NoneA"/>
          <w:b/>
          <w:bCs/>
          <w:color w:val="499BC9" w:themeColor="accent1"/>
          <w:sz w:val="24"/>
          <w:szCs w:val="24"/>
        </w:rPr>
        <w:t>{EMAIL SIGNATURE GOES HERE}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>P.S.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 xml:space="preserve">I’ll be honest: this story is way better when told in person. </w:t>
      </w:r>
    </w:p>
    <w:p w:rsidR="005F694B" w:rsidRPr="00CD21FC" w:rsidRDefault="005F694B">
      <w:pPr>
        <w:pStyle w:val="BodyA"/>
        <w:rPr>
          <w:sz w:val="24"/>
          <w:szCs w:val="24"/>
        </w:rPr>
      </w:pPr>
    </w:p>
    <w:p w:rsidR="005F694B" w:rsidRPr="00CD21FC" w:rsidRDefault="0048300F">
      <w:pPr>
        <w:pStyle w:val="BodyA"/>
        <w:rPr>
          <w:sz w:val="24"/>
          <w:szCs w:val="24"/>
        </w:rPr>
      </w:pPr>
      <w:r w:rsidRPr="00CD21FC">
        <w:rPr>
          <w:sz w:val="24"/>
          <w:szCs w:val="24"/>
        </w:rPr>
        <w:t xml:space="preserve">So just give me call and get all that drama out of the way ;) </w:t>
      </w:r>
      <w:r w:rsidRPr="00CD21FC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CD21FC">
        <w:rPr>
          <w:b/>
          <w:bCs/>
          <w:i/>
          <w:iCs/>
          <w:color w:val="489BC9"/>
          <w:sz w:val="24"/>
          <w:szCs w:val="24"/>
          <w:u w:color="489BC9"/>
        </w:rPr>
        <w:t>.</w:t>
      </w:r>
    </w:p>
    <w:sectPr w:rsidR="005F694B" w:rsidRPr="00CD21FC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60E" w:rsidRDefault="0070660E">
      <w:r>
        <w:separator/>
      </w:r>
    </w:p>
  </w:endnote>
  <w:endnote w:type="continuationSeparator" w:id="0">
    <w:p w:rsidR="0070660E" w:rsidRDefault="00706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94B" w:rsidRDefault="005F694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60E" w:rsidRDefault="0070660E">
      <w:r>
        <w:separator/>
      </w:r>
    </w:p>
  </w:footnote>
  <w:footnote w:type="continuationSeparator" w:id="0">
    <w:p w:rsidR="0070660E" w:rsidRDefault="00706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94B" w:rsidRDefault="005F694B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94B"/>
    <w:rsid w:val="0048300F"/>
    <w:rsid w:val="005F694B"/>
    <w:rsid w:val="0070660E"/>
    <w:rsid w:val="00CD21FC"/>
    <w:rsid w:val="00F1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FFA78C-29B3-41C0-BE73-303E0635E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NoneA">
    <w:name w:val="None A"/>
    <w:rsid w:val="00CD21FC"/>
  </w:style>
  <w:style w:type="paragraph" w:customStyle="1" w:styleId="Default">
    <w:name w:val="Default"/>
    <w:rsid w:val="00CD21FC"/>
    <w:rPr>
      <w:rFonts w:ascii="Helvetica" w:hAnsi="Helvetica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Charles Dean</cp:lastModifiedBy>
  <cp:revision>3</cp:revision>
  <dcterms:created xsi:type="dcterms:W3CDTF">2016-10-17T22:59:00Z</dcterms:created>
  <dcterms:modified xsi:type="dcterms:W3CDTF">2016-10-18T01:10:00Z</dcterms:modified>
</cp:coreProperties>
</file>