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C2" w:rsidRPr="00D476C2" w:rsidRDefault="00D476C2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[xxx] The Wrong Way </w:t>
      </w: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Repair Your Credit 3 of 3 (Email #20)</w:t>
      </w:r>
    </w:p>
    <w:p w:rsidR="00D476C2" w:rsidRDefault="00D476C2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Hey {name},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Last week I touched upon a story and asked you a quiz question.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Should we start with the quiz? (As always, they are linked </w:t>
      </w:r>
      <w:proofErr w:type="gramStart"/>
      <w:r w:rsidRPr="00D476C2">
        <w:rPr>
          <w:sz w:val="24"/>
          <w:szCs w:val="24"/>
        </w:rPr>
        <w:t>;) )</w:t>
      </w:r>
      <w:proofErr w:type="gramEnd"/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So old and new collections. What could the difference be?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You’d think the “age” part is the only thing that separates them?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374DBB">
      <w:pPr>
        <w:pStyle w:val="BodyA"/>
        <w:rPr>
          <w:sz w:val="24"/>
          <w:szCs w:val="24"/>
        </w:rPr>
      </w:pPr>
      <w:r>
        <w:rPr>
          <w:sz w:val="24"/>
          <w:szCs w:val="24"/>
        </w:rPr>
        <w:t xml:space="preserve">I understand (so would </w:t>
      </w:r>
      <w:r w:rsidR="000B09DF" w:rsidRPr="00D476C2">
        <w:rPr>
          <w:sz w:val="24"/>
          <w:szCs w:val="24"/>
        </w:rPr>
        <w:t>I</w:t>
      </w:r>
      <w:r>
        <w:rPr>
          <w:sz w:val="24"/>
          <w:szCs w:val="24"/>
        </w:rPr>
        <w:t>,</w:t>
      </w:r>
      <w:r w:rsidR="000B09DF" w:rsidRPr="00D476C2">
        <w:rPr>
          <w:sz w:val="24"/>
          <w:szCs w:val="24"/>
        </w:rPr>
        <w:t xml:space="preserve"> if I were you).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But the </w:t>
      </w:r>
      <w:r w:rsidRPr="00D476C2">
        <w:rPr>
          <w:i/>
          <w:iCs/>
          <w:sz w:val="24"/>
          <w:szCs w:val="24"/>
        </w:rPr>
        <w:t>real</w:t>
      </w:r>
      <w:r w:rsidRPr="00D476C2">
        <w:rPr>
          <w:sz w:val="24"/>
          <w:szCs w:val="24"/>
        </w:rPr>
        <w:t xml:space="preserve"> story is quite different…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Let’s imagine that you have 3 debts that have been sent to collections.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Two of them are old (like 2 years plus) and one is for a doctor’s bill recently.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Let’s also say that you wanted to do the right thing and pay them all off ASAP.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Here is what would happen…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The most recent collection (if paid off) would help your credit score.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Yay for you!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But here’s the kicker: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The 2 two old ones would take the “</w:t>
      </w:r>
      <w:r w:rsidRPr="00D476C2">
        <w:rPr>
          <w:b/>
          <w:bCs/>
          <w:sz w:val="24"/>
          <w:szCs w:val="24"/>
        </w:rPr>
        <w:t>old</w:t>
      </w:r>
      <w:r w:rsidRPr="00D476C2">
        <w:rPr>
          <w:sz w:val="24"/>
          <w:szCs w:val="24"/>
        </w:rPr>
        <w:t xml:space="preserve"> bad debt” and make it look like “</w:t>
      </w:r>
      <w:r w:rsidRPr="00D476C2">
        <w:rPr>
          <w:b/>
          <w:bCs/>
          <w:sz w:val="24"/>
          <w:szCs w:val="24"/>
        </w:rPr>
        <w:t>new</w:t>
      </w:r>
      <w:r w:rsidRPr="00D476C2">
        <w:rPr>
          <w:sz w:val="24"/>
          <w:szCs w:val="24"/>
        </w:rPr>
        <w:t xml:space="preserve"> bad debt”!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Now, it would look like you have 3 cases of bad debt.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Yeah, tricky business… right?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If you are wondering what would be the right thing to do. And If you want to handle your credit the right way</w:t>
      </w:r>
      <w:r w:rsidR="00374DBB">
        <w:rPr>
          <w:sz w:val="24"/>
          <w:szCs w:val="24"/>
        </w:rPr>
        <w:t>,</w:t>
      </w:r>
      <w:r w:rsidRPr="00D476C2">
        <w:rPr>
          <w:sz w:val="24"/>
          <w:szCs w:val="24"/>
        </w:rPr>
        <w:t xml:space="preserve"> </w:t>
      </w:r>
      <w:proofErr w:type="spellStart"/>
      <w:r w:rsidRPr="00D476C2">
        <w:rPr>
          <w:sz w:val="24"/>
          <w:szCs w:val="24"/>
        </w:rPr>
        <w:t>gimme</w:t>
      </w:r>
      <w:proofErr w:type="spellEnd"/>
      <w:r w:rsidRPr="00D476C2">
        <w:rPr>
          <w:sz w:val="24"/>
          <w:szCs w:val="24"/>
        </w:rPr>
        <w:t xml:space="preserve"> me a shout and I’ll sort it out: </w:t>
      </w:r>
      <w:r w:rsidRPr="00D476C2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D476C2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So continuing with my mortgage buddy James’ story.</w:t>
      </w:r>
      <w:r w:rsidR="00374DBB">
        <w:rPr>
          <w:sz w:val="24"/>
          <w:szCs w:val="24"/>
        </w:rPr>
        <w:t xml:space="preserve">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b/>
          <w:bCs/>
          <w:sz w:val="24"/>
          <w:szCs w:val="24"/>
        </w:rPr>
        <w:t xml:space="preserve">“The Wrong Way </w:t>
      </w:r>
      <w:proofErr w:type="gramStart"/>
      <w:r w:rsidRPr="00D476C2">
        <w:rPr>
          <w:b/>
          <w:bCs/>
          <w:sz w:val="24"/>
          <w:szCs w:val="24"/>
        </w:rPr>
        <w:t>To</w:t>
      </w:r>
      <w:proofErr w:type="gramEnd"/>
      <w:r w:rsidRPr="00D476C2">
        <w:rPr>
          <w:b/>
          <w:bCs/>
          <w:sz w:val="24"/>
          <w:szCs w:val="24"/>
        </w:rPr>
        <w:t xml:space="preserve"> Repair Your Credit”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His client John had done the respectable thing…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He had paid off many of his remaining balances and cleared all of his old collections.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Can you guess what had resurfaced on his credit report?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Yup, all that old bad debt.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lastRenderedPageBreak/>
        <w:t xml:space="preserve">Only now it was new, and had a negative </w:t>
      </w:r>
      <w:r w:rsidR="00374DBB" w:rsidRPr="00D476C2">
        <w:rPr>
          <w:sz w:val="24"/>
          <w:szCs w:val="24"/>
        </w:rPr>
        <w:t>effect</w:t>
      </w:r>
      <w:r w:rsidRPr="00D476C2">
        <w:rPr>
          <w:sz w:val="24"/>
          <w:szCs w:val="24"/>
        </w:rPr>
        <w:t xml:space="preserve"> on his credit. </w:t>
      </w:r>
      <w:bookmarkStart w:id="0" w:name="_GoBack"/>
      <w:bookmarkEnd w:id="0"/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Do yourself a favor… a quick 1:1 chat with me will make sure you don’t get in a tricky situation like this </w:t>
      </w:r>
      <w:r w:rsidRPr="00D476C2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D476C2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Sincerely yours,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227107">
      <w:pPr>
        <w:pStyle w:val="BodyA"/>
        <w:rPr>
          <w:sz w:val="24"/>
          <w:szCs w:val="24"/>
        </w:rPr>
      </w:pPr>
    </w:p>
    <w:p w:rsidR="00D476C2" w:rsidRPr="00873A78" w:rsidRDefault="00D476C2" w:rsidP="00D476C2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P.S.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Hey, remember a while ago we spoke about getting pre-approved?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Well, I have a story for you. 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>I can’t give too much away but it’s about a preacher…</w:t>
      </w:r>
    </w:p>
    <w:p w:rsidR="00227107" w:rsidRPr="00D476C2" w:rsidRDefault="00227107">
      <w:pPr>
        <w:pStyle w:val="BodyA"/>
        <w:rPr>
          <w:sz w:val="24"/>
          <w:szCs w:val="24"/>
        </w:rPr>
      </w:pPr>
    </w:p>
    <w:p w:rsidR="00227107" w:rsidRPr="00D476C2" w:rsidRDefault="000B09DF">
      <w:pPr>
        <w:pStyle w:val="BodyA"/>
        <w:rPr>
          <w:sz w:val="24"/>
          <w:szCs w:val="24"/>
        </w:rPr>
      </w:pPr>
      <w:r w:rsidRPr="00D476C2">
        <w:rPr>
          <w:sz w:val="24"/>
          <w:szCs w:val="24"/>
        </w:rPr>
        <w:t xml:space="preserve">Anyhow, see you soon. </w:t>
      </w:r>
    </w:p>
    <w:sectPr w:rsidR="00227107" w:rsidRPr="00D476C2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9E5" w:rsidRDefault="00C679E5">
      <w:r>
        <w:separator/>
      </w:r>
    </w:p>
  </w:endnote>
  <w:endnote w:type="continuationSeparator" w:id="0">
    <w:p w:rsidR="00C679E5" w:rsidRDefault="00C6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107" w:rsidRDefault="0022710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9E5" w:rsidRDefault="00C679E5">
      <w:r>
        <w:separator/>
      </w:r>
    </w:p>
  </w:footnote>
  <w:footnote w:type="continuationSeparator" w:id="0">
    <w:p w:rsidR="00C679E5" w:rsidRDefault="00C67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107" w:rsidRDefault="0022710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07"/>
    <w:rsid w:val="000B09DF"/>
    <w:rsid w:val="00227107"/>
    <w:rsid w:val="00374DBB"/>
    <w:rsid w:val="00C679E5"/>
    <w:rsid w:val="00D4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A5BFB"/>
  <w15:docId w15:val="{675B2FB4-6D09-441E-9B36-E37FAF43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D47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2016-10-17T23:02:00Z</dcterms:created>
  <dcterms:modified xsi:type="dcterms:W3CDTF">2016-10-18T01:16:00Z</dcterms:modified>
</cp:coreProperties>
</file>